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4C" w:rsidRPr="006C1C21" w:rsidRDefault="00537525" w:rsidP="0093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C21">
        <w:rPr>
          <w:rFonts w:ascii="Times New Roman" w:hAnsi="Times New Roman" w:cs="Times New Roman"/>
          <w:b/>
          <w:sz w:val="24"/>
          <w:szCs w:val="24"/>
        </w:rPr>
        <w:t>У</w:t>
      </w:r>
      <w:r w:rsidR="00907418" w:rsidRPr="006C1C21">
        <w:rPr>
          <w:rFonts w:ascii="Times New Roman" w:hAnsi="Times New Roman" w:cs="Times New Roman"/>
          <w:b/>
          <w:sz w:val="24"/>
          <w:szCs w:val="24"/>
        </w:rPr>
        <w:t>ведомлени</w:t>
      </w:r>
      <w:r w:rsidRPr="006C1C21">
        <w:rPr>
          <w:rFonts w:ascii="Times New Roman" w:hAnsi="Times New Roman" w:cs="Times New Roman"/>
          <w:b/>
          <w:sz w:val="24"/>
          <w:szCs w:val="24"/>
        </w:rPr>
        <w:t>е</w:t>
      </w:r>
    </w:p>
    <w:p w:rsidR="00907418" w:rsidRPr="006C1C21" w:rsidRDefault="00537525" w:rsidP="0093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C21"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</w:t>
      </w:r>
      <w:r w:rsidR="00907418" w:rsidRPr="006C1C21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907418" w:rsidRPr="0081254A" w:rsidRDefault="00907418" w:rsidP="00931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C21">
        <w:rPr>
          <w:rFonts w:ascii="Times New Roman" w:hAnsi="Times New Roman" w:cs="Times New Roman"/>
          <w:b/>
          <w:sz w:val="24"/>
          <w:szCs w:val="24"/>
        </w:rPr>
        <w:t>Верхнебуреинс</w:t>
      </w:r>
      <w:r w:rsidR="0008675F" w:rsidRPr="006C1C21">
        <w:rPr>
          <w:rFonts w:ascii="Times New Roman" w:hAnsi="Times New Roman" w:cs="Times New Roman"/>
          <w:b/>
          <w:sz w:val="24"/>
          <w:szCs w:val="24"/>
        </w:rPr>
        <w:t>к</w:t>
      </w:r>
      <w:r w:rsidRPr="006C1C21">
        <w:rPr>
          <w:rFonts w:ascii="Times New Roman" w:hAnsi="Times New Roman" w:cs="Times New Roman"/>
          <w:b/>
          <w:sz w:val="24"/>
          <w:szCs w:val="24"/>
        </w:rPr>
        <w:t>ого</w:t>
      </w:r>
      <w:r w:rsidR="0008675F" w:rsidRPr="006C1C21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Pr="006C1C21">
        <w:rPr>
          <w:rFonts w:ascii="Times New Roman" w:hAnsi="Times New Roman" w:cs="Times New Roman"/>
          <w:b/>
          <w:sz w:val="24"/>
          <w:szCs w:val="24"/>
        </w:rPr>
        <w:t>района Хабаровского  края</w:t>
      </w:r>
    </w:p>
    <w:p w:rsidR="00FE1D2A" w:rsidRPr="0081254A" w:rsidRDefault="00FE1D2A" w:rsidP="00812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CE3" w:rsidRDefault="0008675F" w:rsidP="00931081">
      <w:pPr>
        <w:pStyle w:val="Default"/>
        <w:ind w:firstLine="720"/>
        <w:jc w:val="both"/>
      </w:pPr>
      <w:r w:rsidRPr="00931081">
        <w:t>Акционерное общество «Ургалуголь» и администрация Верхнебуреинского м</w:t>
      </w:r>
      <w:r w:rsidR="00DD474D" w:rsidRPr="00931081">
        <w:t>у</w:t>
      </w:r>
      <w:r w:rsidR="00D603E0">
        <w:t xml:space="preserve">ниципального района Хабаровского </w:t>
      </w:r>
      <w:r w:rsidRPr="00931081">
        <w:t xml:space="preserve">края </w:t>
      </w:r>
      <w:r w:rsidR="009D3AF2">
        <w:t xml:space="preserve">информируют о намечаемой хозяйственной деятельности направленной на защиту </w:t>
      </w:r>
      <w:r w:rsidR="002F4246">
        <w:t>от дренирования в отработанное горными работами пространство</w:t>
      </w:r>
      <w:r w:rsidR="00B23437">
        <w:t xml:space="preserve"> </w:t>
      </w:r>
      <w:r w:rsidR="009D3AF2" w:rsidRPr="009D3AF2">
        <w:t>водного объекта</w:t>
      </w:r>
      <w:r w:rsidR="009D3AF2">
        <w:t xml:space="preserve"> - ручья </w:t>
      </w:r>
      <w:proofErr w:type="gramStart"/>
      <w:r w:rsidR="009D3AF2">
        <w:t>Каменный</w:t>
      </w:r>
      <w:proofErr w:type="gramEnd"/>
      <w:r w:rsidR="009D3AF2">
        <w:t>. В соответствии с п. 1 «Требования к материалам оценки воздействия на окружающую среду»</w:t>
      </w:r>
      <w:r w:rsidR="00797CE3">
        <w:t xml:space="preserve">, </w:t>
      </w:r>
      <w:r w:rsidR="009D3AF2">
        <w:t>утверждённых Приказом Минприроды и экологии РФ</w:t>
      </w:r>
      <w:r w:rsidR="00797CE3">
        <w:t xml:space="preserve"> № 999 от 01.12.2020г., </w:t>
      </w:r>
      <w:r w:rsidR="009D3AF2">
        <w:t xml:space="preserve">началом реализации хозяйственной деятельности является подготовка материалов оценки воздействия </w:t>
      </w:r>
      <w:r w:rsidR="00797CE3">
        <w:t>на окружающую среду предстоящих намерений</w:t>
      </w:r>
      <w:r w:rsidR="00537525">
        <w:t xml:space="preserve"> </w:t>
      </w:r>
      <w:r w:rsidR="00797CE3">
        <w:t>и обсуждение их с общественностью. Материалы оценки воздействия на окружающую среду, учитывающие общественное мнение являются основанием для разработки обосновывающей проектной документации «</w:t>
      </w:r>
      <w:r w:rsidR="00797CE3" w:rsidRPr="00797CE3">
        <w:t xml:space="preserve">Выправление русла ручья </w:t>
      </w:r>
      <w:proofErr w:type="gramStart"/>
      <w:r w:rsidR="00797CE3" w:rsidRPr="00797CE3">
        <w:t>Каменный</w:t>
      </w:r>
      <w:proofErr w:type="gramEnd"/>
      <w:r w:rsidR="00797CE3" w:rsidRPr="00797CE3">
        <w:t xml:space="preserve"> для защиты от затопления участка подземных горных работ шахты «Северная» АО «Ургалуголь»</w:t>
      </w:r>
      <w:r w:rsidR="00797CE3">
        <w:t>.</w:t>
      </w:r>
    </w:p>
    <w:p w:rsidR="002A14DB" w:rsidRPr="00931081" w:rsidRDefault="002A14DB" w:rsidP="002A1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81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931081">
        <w:rPr>
          <w:rFonts w:ascii="Times New Roman" w:hAnsi="Times New Roman" w:cs="Times New Roman"/>
          <w:sz w:val="24"/>
          <w:szCs w:val="24"/>
        </w:rPr>
        <w:t xml:space="preserve"> </w:t>
      </w:r>
      <w:r w:rsidR="00537525" w:rsidRPr="006C1C21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="00537525" w:rsidRPr="006C1C21">
        <w:rPr>
          <w:rFonts w:ascii="Times New Roman" w:hAnsi="Times New Roman" w:cs="Times New Roman"/>
          <w:sz w:val="24"/>
          <w:szCs w:val="24"/>
        </w:rPr>
        <w:t>Ургалуголь</w:t>
      </w:r>
      <w:proofErr w:type="spellEnd"/>
      <w:r w:rsidR="00537525" w:rsidRPr="006C1C21">
        <w:rPr>
          <w:rFonts w:ascii="Times New Roman" w:hAnsi="Times New Roman" w:cs="Times New Roman"/>
          <w:sz w:val="24"/>
          <w:szCs w:val="24"/>
        </w:rPr>
        <w:t>» (АО «</w:t>
      </w:r>
      <w:proofErr w:type="spellStart"/>
      <w:r w:rsidR="00537525" w:rsidRPr="006C1C21">
        <w:rPr>
          <w:rFonts w:ascii="Times New Roman" w:hAnsi="Times New Roman" w:cs="Times New Roman"/>
          <w:sz w:val="24"/>
          <w:szCs w:val="24"/>
        </w:rPr>
        <w:t>Ургалуголь</w:t>
      </w:r>
      <w:proofErr w:type="spellEnd"/>
      <w:r w:rsidR="00537525" w:rsidRPr="006C1C21">
        <w:rPr>
          <w:rFonts w:ascii="Times New Roman" w:hAnsi="Times New Roman" w:cs="Times New Roman"/>
          <w:sz w:val="24"/>
          <w:szCs w:val="24"/>
        </w:rPr>
        <w:t xml:space="preserve">») </w:t>
      </w:r>
      <w:r w:rsidR="007B0FC9" w:rsidRPr="006C1C21">
        <w:rPr>
          <w:rFonts w:ascii="Times New Roman" w:hAnsi="Times New Roman" w:cs="Times New Roman"/>
          <w:sz w:val="24"/>
          <w:szCs w:val="24"/>
        </w:rPr>
        <w:t xml:space="preserve">ОГРН </w:t>
      </w:r>
      <w:r w:rsidR="00537525" w:rsidRPr="006C1C21">
        <w:rPr>
          <w:rFonts w:ascii="Times New Roman" w:hAnsi="Times New Roman" w:cs="Times New Roman"/>
          <w:sz w:val="24"/>
          <w:szCs w:val="24"/>
        </w:rPr>
        <w:t>1022700732504, ИНН</w:t>
      </w:r>
      <w:r w:rsidR="007B0FC9" w:rsidRPr="006C1C21">
        <w:rPr>
          <w:rFonts w:ascii="Times New Roman" w:hAnsi="Times New Roman" w:cs="Times New Roman"/>
          <w:sz w:val="24"/>
          <w:szCs w:val="24"/>
        </w:rPr>
        <w:t xml:space="preserve"> </w:t>
      </w:r>
      <w:r w:rsidR="00537525" w:rsidRPr="006C1C21">
        <w:rPr>
          <w:rFonts w:ascii="Times New Roman" w:hAnsi="Times New Roman" w:cs="Times New Roman"/>
          <w:sz w:val="24"/>
          <w:szCs w:val="24"/>
        </w:rPr>
        <w:t>271</w:t>
      </w:r>
      <w:r w:rsidR="006C1C21">
        <w:rPr>
          <w:rFonts w:ascii="Times New Roman" w:hAnsi="Times New Roman" w:cs="Times New Roman"/>
          <w:sz w:val="24"/>
          <w:szCs w:val="24"/>
        </w:rPr>
        <w:t>0001186, юридический адрес: 6820</w:t>
      </w:r>
      <w:r w:rsidR="00537525" w:rsidRPr="006C1C21">
        <w:rPr>
          <w:rFonts w:ascii="Times New Roman" w:hAnsi="Times New Roman" w:cs="Times New Roman"/>
          <w:sz w:val="24"/>
          <w:szCs w:val="24"/>
        </w:rPr>
        <w:t>30,</w:t>
      </w:r>
      <w:r w:rsidR="007B0FC9" w:rsidRPr="006C1C21">
        <w:rPr>
          <w:rFonts w:ascii="Times New Roman" w:hAnsi="Times New Roman" w:cs="Times New Roman"/>
          <w:sz w:val="24"/>
          <w:szCs w:val="24"/>
        </w:rPr>
        <w:t xml:space="preserve"> </w:t>
      </w:r>
      <w:r w:rsidR="00537525" w:rsidRPr="006C1C21">
        <w:rPr>
          <w:rFonts w:ascii="Times New Roman" w:hAnsi="Times New Roman" w:cs="Times New Roman"/>
          <w:sz w:val="24"/>
          <w:szCs w:val="24"/>
        </w:rPr>
        <w:t>Хабаровский край,</w:t>
      </w:r>
      <w:r w:rsidR="007B0FC9" w:rsidRPr="006C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525" w:rsidRPr="006C1C21">
        <w:rPr>
          <w:rFonts w:ascii="Times New Roman" w:hAnsi="Times New Roman" w:cs="Times New Roman"/>
          <w:sz w:val="24"/>
          <w:szCs w:val="24"/>
        </w:rPr>
        <w:t>Верхнебуреинский</w:t>
      </w:r>
      <w:proofErr w:type="spellEnd"/>
      <w:r w:rsidR="00537525" w:rsidRPr="006C1C21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7B0FC9" w:rsidRPr="006C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525" w:rsidRPr="006C1C2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37525" w:rsidRPr="006C1C21">
        <w:rPr>
          <w:rFonts w:ascii="Times New Roman" w:hAnsi="Times New Roman" w:cs="Times New Roman"/>
          <w:sz w:val="24"/>
          <w:szCs w:val="24"/>
        </w:rPr>
        <w:t xml:space="preserve">. Чегдомын, ул. </w:t>
      </w:r>
      <w:proofErr w:type="gramStart"/>
      <w:r w:rsidR="00537525" w:rsidRPr="006C1C21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="00537525" w:rsidRPr="006C1C21">
        <w:rPr>
          <w:rFonts w:ascii="Times New Roman" w:hAnsi="Times New Roman" w:cs="Times New Roman"/>
          <w:sz w:val="24"/>
          <w:szCs w:val="24"/>
        </w:rPr>
        <w:t>, д. 2, тел.: 8(42149) 5-23-38, e-</w:t>
      </w:r>
      <w:proofErr w:type="spellStart"/>
      <w:r w:rsidR="00537525" w:rsidRPr="006C1C2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37525" w:rsidRPr="006C1C21">
        <w:rPr>
          <w:rFonts w:ascii="Times New Roman" w:hAnsi="Times New Roman" w:cs="Times New Roman"/>
          <w:sz w:val="24"/>
          <w:szCs w:val="24"/>
        </w:rPr>
        <w:t>: urgalugol@suek.ru.</w:t>
      </w:r>
    </w:p>
    <w:p w:rsidR="002A14DB" w:rsidRPr="00931081" w:rsidRDefault="002A14DB" w:rsidP="002A1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81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931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0FC9" w:rsidRPr="006C1C2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7B0FC9" w:rsidRPr="006C1C21">
        <w:rPr>
          <w:rFonts w:ascii="Times New Roman" w:hAnsi="Times New Roman" w:cs="Times New Roman"/>
          <w:sz w:val="24"/>
          <w:szCs w:val="24"/>
        </w:rPr>
        <w:t>Сибнииуглеобогащение</w:t>
      </w:r>
      <w:proofErr w:type="spellEnd"/>
      <w:r w:rsidR="007B0FC9" w:rsidRPr="006C1C21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="007B0FC9" w:rsidRPr="006C1C21">
        <w:rPr>
          <w:rFonts w:ascii="Times New Roman" w:hAnsi="Times New Roman" w:cs="Times New Roman"/>
          <w:sz w:val="24"/>
          <w:szCs w:val="24"/>
        </w:rPr>
        <w:t>Сибнииуглеобогащение</w:t>
      </w:r>
      <w:proofErr w:type="spellEnd"/>
      <w:r w:rsidR="007B0FC9" w:rsidRPr="006C1C21">
        <w:rPr>
          <w:rFonts w:ascii="Times New Roman" w:hAnsi="Times New Roman" w:cs="Times New Roman"/>
          <w:sz w:val="24"/>
          <w:szCs w:val="24"/>
        </w:rPr>
        <w:t xml:space="preserve">»), ОГРН 1124223001055, ИНН 4223056766, юридический адрес: 115054, г. Москва, ул. </w:t>
      </w:r>
      <w:proofErr w:type="spellStart"/>
      <w:r w:rsidR="007B0FC9" w:rsidRPr="006C1C21">
        <w:rPr>
          <w:rFonts w:ascii="Times New Roman" w:hAnsi="Times New Roman" w:cs="Times New Roman"/>
          <w:sz w:val="24"/>
          <w:szCs w:val="24"/>
        </w:rPr>
        <w:t>Дубининская</w:t>
      </w:r>
      <w:proofErr w:type="spellEnd"/>
      <w:r w:rsidR="007B0FC9" w:rsidRPr="006C1C21">
        <w:rPr>
          <w:rFonts w:ascii="Times New Roman" w:hAnsi="Times New Roman" w:cs="Times New Roman"/>
          <w:sz w:val="24"/>
          <w:szCs w:val="24"/>
        </w:rPr>
        <w:t>, д. 53, строение 6, офис 1 К-ТЫ 9Т 9У 9С 9О 9М 9Ц Ч-ТЬ П.9Н, фактический адрес: 653000, Кемеровская область, г. Прокопьевск, ул. Горная, д.1, телефон: 8(3846)61-47-02/61-47-69, e-</w:t>
      </w:r>
      <w:proofErr w:type="spellStart"/>
      <w:r w:rsidR="007B0FC9" w:rsidRPr="006C1C2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B0FC9" w:rsidRPr="006C1C21">
        <w:rPr>
          <w:rFonts w:ascii="Times New Roman" w:hAnsi="Times New Roman" w:cs="Times New Roman"/>
          <w:sz w:val="24"/>
          <w:szCs w:val="24"/>
        </w:rPr>
        <w:t>: sibnii_PRK@suek.ru.</w:t>
      </w:r>
      <w:proofErr w:type="gramEnd"/>
    </w:p>
    <w:p w:rsidR="002A14DB" w:rsidRDefault="00002A35" w:rsidP="002A14DB">
      <w:pPr>
        <w:pStyle w:val="Default"/>
        <w:ind w:firstLine="720"/>
        <w:jc w:val="both"/>
        <w:rPr>
          <w:b/>
          <w:color w:val="auto"/>
        </w:rPr>
      </w:pPr>
      <w:r>
        <w:rPr>
          <w:b/>
          <w:color w:val="auto"/>
        </w:rPr>
        <w:t>Орган</w:t>
      </w:r>
      <w:r w:rsidR="002A14DB" w:rsidRPr="002A14DB">
        <w:rPr>
          <w:b/>
          <w:color w:val="auto"/>
        </w:rPr>
        <w:t xml:space="preserve"> местного самоуправления, ответственн</w:t>
      </w:r>
      <w:r w:rsidR="007B0FC9">
        <w:rPr>
          <w:b/>
          <w:color w:val="auto"/>
        </w:rPr>
        <w:t>ый</w:t>
      </w:r>
      <w:r w:rsidR="002A14DB" w:rsidRPr="002A14DB">
        <w:rPr>
          <w:b/>
          <w:color w:val="auto"/>
        </w:rPr>
        <w:t xml:space="preserve"> за организацию общественных обсуждений</w:t>
      </w:r>
      <w:r w:rsidR="002A14DB">
        <w:rPr>
          <w:b/>
          <w:color w:val="auto"/>
        </w:rPr>
        <w:t xml:space="preserve">: </w:t>
      </w:r>
    </w:p>
    <w:p w:rsidR="002A14DB" w:rsidRPr="006C1C21" w:rsidRDefault="002A14DB" w:rsidP="002A14DB">
      <w:pPr>
        <w:pStyle w:val="Default"/>
        <w:numPr>
          <w:ilvl w:val="0"/>
          <w:numId w:val="4"/>
        </w:numPr>
        <w:ind w:left="0" w:firstLine="0"/>
        <w:jc w:val="both"/>
        <w:rPr>
          <w:b/>
          <w:color w:val="auto"/>
        </w:rPr>
      </w:pPr>
      <w:r w:rsidRPr="006C1C21">
        <w:t>Администрация Ве</w:t>
      </w:r>
      <w:r w:rsidR="0055287D" w:rsidRPr="006C1C21">
        <w:t xml:space="preserve">рхнебуреинского муниципального </w:t>
      </w:r>
      <w:r w:rsidRPr="006C1C21">
        <w:t xml:space="preserve">района Хабаровского  края, юридический адрес: 682030, Хабаровский край, </w:t>
      </w:r>
      <w:proofErr w:type="spellStart"/>
      <w:r w:rsidR="0055287D" w:rsidRPr="006C1C21">
        <w:t>Верхнебуреинский</w:t>
      </w:r>
      <w:proofErr w:type="spellEnd"/>
      <w:r w:rsidR="0055287D" w:rsidRPr="006C1C21">
        <w:t xml:space="preserve"> район, </w:t>
      </w:r>
      <w:proofErr w:type="spellStart"/>
      <w:r w:rsidRPr="006C1C21">
        <w:t>рп</w:t>
      </w:r>
      <w:proofErr w:type="spellEnd"/>
      <w:r w:rsidRPr="006C1C21">
        <w:t xml:space="preserve"> Чегдомын, ул. Центральная, д. 49, телефон 8 (42149) 5-17-65, факс 8 (42149)5-41-26, </w:t>
      </w:r>
      <w:r w:rsidR="007B0FC9" w:rsidRPr="006C1C21">
        <w:t>e-</w:t>
      </w:r>
      <w:proofErr w:type="spellStart"/>
      <w:r w:rsidR="007B0FC9" w:rsidRPr="006C1C21">
        <w:t>mail</w:t>
      </w:r>
      <w:proofErr w:type="spellEnd"/>
      <w:r w:rsidRPr="006C1C21">
        <w:t xml:space="preserve">: </w:t>
      </w:r>
      <w:hyperlink r:id="rId6" w:history="1">
        <w:r w:rsidRPr="006C1C21">
          <w:rPr>
            <w:rStyle w:val="a3"/>
            <w:lang w:val="en-US"/>
          </w:rPr>
          <w:t>admyr</w:t>
        </w:r>
        <w:r w:rsidRPr="006C1C21">
          <w:rPr>
            <w:rStyle w:val="a3"/>
          </w:rPr>
          <w:t>_</w:t>
        </w:r>
        <w:r w:rsidRPr="006C1C21">
          <w:rPr>
            <w:rStyle w:val="a3"/>
            <w:lang w:val="en-US"/>
          </w:rPr>
          <w:t>orgotdel</w:t>
        </w:r>
        <w:r w:rsidRPr="006C1C21">
          <w:rPr>
            <w:rStyle w:val="a3"/>
          </w:rPr>
          <w:t>@</w:t>
        </w:r>
        <w:r w:rsidRPr="006C1C21">
          <w:rPr>
            <w:rStyle w:val="a3"/>
            <w:lang w:val="en-US"/>
          </w:rPr>
          <w:t>mail</w:t>
        </w:r>
        <w:r w:rsidRPr="006C1C21">
          <w:rPr>
            <w:rStyle w:val="a3"/>
          </w:rPr>
          <w:t>.</w:t>
        </w:r>
        <w:r w:rsidRPr="006C1C21">
          <w:rPr>
            <w:rStyle w:val="a3"/>
            <w:lang w:val="en-US"/>
          </w:rPr>
          <w:t>ru</w:t>
        </w:r>
      </w:hyperlink>
      <w:r w:rsidR="007B0FC9" w:rsidRPr="006C1C21">
        <w:t>.</w:t>
      </w:r>
    </w:p>
    <w:p w:rsidR="00797CE3" w:rsidRDefault="002F4246" w:rsidP="00931081">
      <w:pPr>
        <w:pStyle w:val="Default"/>
        <w:ind w:firstLine="720"/>
        <w:jc w:val="both"/>
      </w:pPr>
      <w:r w:rsidRPr="002F4246">
        <w:rPr>
          <w:b/>
        </w:rPr>
        <w:t>Наименование планируемой (намечаемой) хозяйственной и иной деятельности</w:t>
      </w:r>
      <w:r w:rsidRPr="002F4246">
        <w:t xml:space="preserve">: </w:t>
      </w:r>
      <w:r w:rsidR="00B23437" w:rsidRPr="006C1C21">
        <w:t>«</w:t>
      </w:r>
      <w:r w:rsidRPr="006C1C21">
        <w:t xml:space="preserve">Выправление русла ручья </w:t>
      </w:r>
      <w:proofErr w:type="gramStart"/>
      <w:r w:rsidRPr="006C1C21">
        <w:t>Каменный</w:t>
      </w:r>
      <w:proofErr w:type="gramEnd"/>
      <w:r w:rsidRPr="006C1C21">
        <w:t xml:space="preserve"> для защиты от затопления участка подземных горных работ шахты «Северная» АО «</w:t>
      </w:r>
      <w:proofErr w:type="spellStart"/>
      <w:r w:rsidRPr="006C1C21">
        <w:t>Ургалуголь</w:t>
      </w:r>
      <w:proofErr w:type="spellEnd"/>
      <w:r w:rsidRPr="006C1C21">
        <w:t>»</w:t>
      </w:r>
      <w:r w:rsidR="007B0FC9" w:rsidRPr="006C1C21">
        <w:t>.</w:t>
      </w:r>
      <w:r w:rsidR="00B351C7">
        <w:t xml:space="preserve"> </w:t>
      </w:r>
    </w:p>
    <w:p w:rsidR="00797CE3" w:rsidRDefault="002F4246" w:rsidP="002F4246">
      <w:pPr>
        <w:spacing w:after="0" w:line="240" w:lineRule="auto"/>
        <w:ind w:firstLine="720"/>
        <w:jc w:val="both"/>
      </w:pPr>
      <w:r w:rsidRPr="002F4246">
        <w:rPr>
          <w:rFonts w:ascii="Times New Roman" w:hAnsi="Times New Roman" w:cs="Times New Roman"/>
          <w:b/>
          <w:sz w:val="24"/>
          <w:szCs w:val="24"/>
        </w:rPr>
        <w:t xml:space="preserve">Цель планируемой </w:t>
      </w:r>
      <w:r>
        <w:rPr>
          <w:rFonts w:ascii="Times New Roman" w:hAnsi="Times New Roman" w:cs="Times New Roman"/>
          <w:b/>
          <w:sz w:val="24"/>
          <w:szCs w:val="24"/>
        </w:rPr>
        <w:t xml:space="preserve">(намечаемой) </w:t>
      </w:r>
      <w:r w:rsidRPr="002F4246">
        <w:rPr>
          <w:rFonts w:ascii="Times New Roman" w:hAnsi="Times New Roman" w:cs="Times New Roman"/>
          <w:b/>
          <w:sz w:val="24"/>
          <w:szCs w:val="24"/>
        </w:rPr>
        <w:t xml:space="preserve">хозяйственной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иной </w:t>
      </w:r>
      <w:r w:rsidRPr="002F4246">
        <w:rPr>
          <w:rFonts w:ascii="Times New Roman" w:hAnsi="Times New Roman" w:cs="Times New Roman"/>
          <w:b/>
          <w:sz w:val="24"/>
          <w:szCs w:val="24"/>
        </w:rPr>
        <w:t>деятельности:</w:t>
      </w:r>
      <w:r w:rsidR="007B0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C21">
        <w:rPr>
          <w:rFonts w:ascii="Times New Roman" w:hAnsi="Times New Roman" w:cs="Times New Roman"/>
          <w:sz w:val="24"/>
          <w:szCs w:val="24"/>
        </w:rPr>
        <w:t>защита</w:t>
      </w:r>
      <w:r w:rsidR="007B0FC9" w:rsidRPr="006C1C21">
        <w:rPr>
          <w:rFonts w:ascii="Times New Roman" w:hAnsi="Times New Roman" w:cs="Times New Roman"/>
          <w:sz w:val="24"/>
          <w:szCs w:val="24"/>
        </w:rPr>
        <w:t xml:space="preserve"> </w:t>
      </w:r>
      <w:r w:rsidRPr="006C1C21">
        <w:rPr>
          <w:rFonts w:ascii="Times New Roman" w:hAnsi="Times New Roman" w:cs="Times New Roman"/>
          <w:sz w:val="24"/>
          <w:szCs w:val="24"/>
        </w:rPr>
        <w:t>ручья Каменный от его дренирования в отработанное горными работами пространство, сохранени</w:t>
      </w:r>
      <w:r w:rsidR="007B0FC9" w:rsidRPr="006C1C21">
        <w:rPr>
          <w:rFonts w:ascii="Times New Roman" w:hAnsi="Times New Roman" w:cs="Times New Roman"/>
          <w:sz w:val="24"/>
          <w:szCs w:val="24"/>
        </w:rPr>
        <w:t>е</w:t>
      </w:r>
      <w:r w:rsidRPr="006C1C21">
        <w:rPr>
          <w:rFonts w:ascii="Times New Roman" w:hAnsi="Times New Roman" w:cs="Times New Roman"/>
          <w:sz w:val="24"/>
          <w:szCs w:val="24"/>
        </w:rPr>
        <w:t xml:space="preserve"> водности р</w:t>
      </w:r>
      <w:proofErr w:type="gramStart"/>
      <w:r w:rsidRPr="006C1C2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C1C21">
        <w:rPr>
          <w:rFonts w:ascii="Times New Roman" w:hAnsi="Times New Roman" w:cs="Times New Roman"/>
          <w:sz w:val="24"/>
          <w:szCs w:val="24"/>
        </w:rPr>
        <w:t>ргал,</w:t>
      </w:r>
      <w:r w:rsidR="00C556F1" w:rsidRPr="006C1C21">
        <w:rPr>
          <w:rFonts w:ascii="Times New Roman" w:hAnsi="Times New Roman" w:cs="Times New Roman"/>
          <w:sz w:val="24"/>
          <w:szCs w:val="24"/>
        </w:rPr>
        <w:t xml:space="preserve"> сохранение модуля стока ручья</w:t>
      </w:r>
      <w:r w:rsidR="007B0FC9" w:rsidRPr="006C1C21">
        <w:rPr>
          <w:rFonts w:ascii="Times New Roman" w:hAnsi="Times New Roman" w:cs="Times New Roman"/>
          <w:sz w:val="24"/>
          <w:szCs w:val="24"/>
        </w:rPr>
        <w:t xml:space="preserve"> </w:t>
      </w:r>
      <w:r w:rsidRPr="006C1C21">
        <w:rPr>
          <w:rFonts w:ascii="Times New Roman" w:hAnsi="Times New Roman" w:cs="Times New Roman"/>
          <w:sz w:val="24"/>
          <w:szCs w:val="24"/>
        </w:rPr>
        <w:t>Камен</w:t>
      </w:r>
      <w:r w:rsidR="007C56D3" w:rsidRPr="006C1C21">
        <w:rPr>
          <w:rFonts w:ascii="Times New Roman" w:hAnsi="Times New Roman" w:cs="Times New Roman"/>
          <w:sz w:val="24"/>
          <w:szCs w:val="24"/>
        </w:rPr>
        <w:t>н</w:t>
      </w:r>
      <w:r w:rsidRPr="006C1C21">
        <w:rPr>
          <w:rFonts w:ascii="Times New Roman" w:hAnsi="Times New Roman" w:cs="Times New Roman"/>
          <w:sz w:val="24"/>
          <w:szCs w:val="24"/>
        </w:rPr>
        <w:t>ый</w:t>
      </w:r>
      <w:r w:rsidR="007B0FC9" w:rsidRPr="006C1C21">
        <w:rPr>
          <w:rFonts w:ascii="Times New Roman" w:hAnsi="Times New Roman" w:cs="Times New Roman"/>
          <w:sz w:val="24"/>
          <w:szCs w:val="24"/>
        </w:rPr>
        <w:t>.</w:t>
      </w:r>
    </w:p>
    <w:p w:rsidR="002F4246" w:rsidRDefault="002F4246" w:rsidP="00BD1DE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F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Предварительное место реализации планируемой (намечаемой) хозяйственной и иной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D1DE2" w:rsidRPr="00BD1DE2">
        <w:rPr>
          <w:rFonts w:ascii="Times New Roman" w:hAnsi="Times New Roman" w:cs="Times New Roman"/>
          <w:sz w:val="24"/>
          <w:szCs w:val="24"/>
        </w:rPr>
        <w:t xml:space="preserve">Хабаровский край, </w:t>
      </w:r>
      <w:proofErr w:type="spellStart"/>
      <w:r w:rsidR="00BD1DE2" w:rsidRPr="00BD1DE2">
        <w:rPr>
          <w:rFonts w:ascii="Times New Roman" w:hAnsi="Times New Roman" w:cs="Times New Roman"/>
          <w:sz w:val="24"/>
          <w:szCs w:val="24"/>
        </w:rPr>
        <w:t>Верхнебуреинский</w:t>
      </w:r>
      <w:proofErr w:type="spellEnd"/>
      <w:r w:rsidR="00BD1DE2" w:rsidRPr="00BD1DE2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BD1DE2">
        <w:rPr>
          <w:rFonts w:ascii="Times New Roman" w:hAnsi="Times New Roman" w:cs="Times New Roman"/>
          <w:sz w:val="24"/>
          <w:szCs w:val="24"/>
        </w:rPr>
        <w:t xml:space="preserve"> ориентир установлен относительно:</w:t>
      </w:r>
    </w:p>
    <w:p w:rsidR="00BD1DE2" w:rsidRPr="00E74497" w:rsidRDefault="00BD1DE2" w:rsidP="00BD1DE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E2">
        <w:rPr>
          <w:rFonts w:ascii="Times New Roman" w:hAnsi="Times New Roman" w:cs="Times New Roman"/>
          <w:sz w:val="24"/>
          <w:szCs w:val="24"/>
        </w:rPr>
        <w:t>поселка Чегдомын</w:t>
      </w:r>
      <w:r w:rsidR="00AF289F"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F289F">
        <w:rPr>
          <w:rFonts w:ascii="Times New Roman" w:hAnsi="Times New Roman" w:cs="Times New Roman"/>
          <w:sz w:val="24"/>
          <w:szCs w:val="24"/>
        </w:rPr>
        <w:t>юго-восточном направлении</w:t>
      </w:r>
      <w:r w:rsidR="00B23437">
        <w:rPr>
          <w:rFonts w:ascii="Times New Roman" w:hAnsi="Times New Roman" w:cs="Times New Roman"/>
          <w:sz w:val="24"/>
          <w:szCs w:val="24"/>
        </w:rPr>
        <w:t xml:space="preserve"> </w:t>
      </w:r>
      <w:r w:rsidR="00AF289F">
        <w:rPr>
          <w:rFonts w:ascii="Times New Roman" w:hAnsi="Times New Roman" w:cs="Times New Roman"/>
          <w:sz w:val="24"/>
          <w:szCs w:val="24"/>
        </w:rPr>
        <w:t xml:space="preserve">от точки проектного истока ручья, </w:t>
      </w:r>
      <w:r>
        <w:rPr>
          <w:rFonts w:ascii="Times New Roman" w:hAnsi="Times New Roman" w:cs="Times New Roman"/>
          <w:sz w:val="24"/>
          <w:szCs w:val="24"/>
        </w:rPr>
        <w:t>на расстоянии 1500 м</w:t>
      </w:r>
      <w:r w:rsidR="007B0FC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89F" w:rsidRPr="00AF289F" w:rsidRDefault="00E74497" w:rsidP="00BD1DE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села Средний Ургал (ул</w:t>
      </w:r>
      <w:r w:rsidR="00AF289F">
        <w:rPr>
          <w:rFonts w:ascii="Times New Roman" w:hAnsi="Times New Roman" w:cs="Times New Roman"/>
          <w:sz w:val="24"/>
          <w:szCs w:val="24"/>
        </w:rPr>
        <w:t xml:space="preserve">. Набережная), расположенного в юго-западном </w:t>
      </w:r>
      <w:r>
        <w:rPr>
          <w:rFonts w:ascii="Times New Roman" w:hAnsi="Times New Roman" w:cs="Times New Roman"/>
          <w:sz w:val="24"/>
          <w:szCs w:val="24"/>
        </w:rPr>
        <w:t>направлении</w:t>
      </w:r>
      <w:r w:rsidR="00AF289F">
        <w:rPr>
          <w:rFonts w:ascii="Times New Roman" w:hAnsi="Times New Roman" w:cs="Times New Roman"/>
          <w:sz w:val="24"/>
          <w:szCs w:val="24"/>
        </w:rPr>
        <w:t xml:space="preserve"> от точки проектного устья ручья, на расстоянии 98 м</w:t>
      </w:r>
      <w:r w:rsidR="00B23437">
        <w:rPr>
          <w:rFonts w:ascii="Times New Roman" w:hAnsi="Times New Roman" w:cs="Times New Roman"/>
          <w:sz w:val="24"/>
          <w:szCs w:val="24"/>
        </w:rPr>
        <w:t>.</w:t>
      </w:r>
    </w:p>
    <w:p w:rsidR="00CD0D7B" w:rsidRDefault="00CD0D7B" w:rsidP="00CD0D7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CD0D7B">
        <w:rPr>
          <w:b/>
        </w:rPr>
        <w:t>Планируемые сроки проведения оценки воздействия на окружающую среду:</w:t>
      </w:r>
      <w:r w:rsidR="007B0FC9" w:rsidRPr="007B0FC9">
        <w:t xml:space="preserve"> </w:t>
      </w:r>
      <w:r w:rsidR="007B0FC9" w:rsidRPr="006C1C21">
        <w:t>01.05.2021 - 31.03.2022</w:t>
      </w:r>
    </w:p>
    <w:p w:rsidR="00B351C7" w:rsidRPr="006C1C21" w:rsidRDefault="00B351C7" w:rsidP="00B351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3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сроки доступности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бъекта общественного обсуждения: </w:t>
      </w:r>
      <w:r w:rsidRPr="006C1C21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C556F1" w:rsidRPr="006C1C21">
        <w:rPr>
          <w:rFonts w:ascii="Times New Roman" w:hAnsi="Times New Roman" w:cs="Times New Roman"/>
          <w:sz w:val="24"/>
          <w:szCs w:val="24"/>
        </w:rPr>
        <w:t>29.12.2021</w:t>
      </w:r>
      <w:r w:rsidR="00A73761" w:rsidRPr="006C1C2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C1C21">
        <w:rPr>
          <w:rFonts w:ascii="Times New Roman" w:hAnsi="Times New Roman" w:cs="Times New Roman"/>
          <w:sz w:val="24"/>
          <w:szCs w:val="24"/>
        </w:rPr>
        <w:t xml:space="preserve"> по </w:t>
      </w:r>
      <w:r w:rsidR="00C556F1" w:rsidRPr="006C1C21">
        <w:rPr>
          <w:rFonts w:ascii="Times New Roman" w:hAnsi="Times New Roman" w:cs="Times New Roman"/>
          <w:sz w:val="24"/>
          <w:szCs w:val="24"/>
        </w:rPr>
        <w:t>02.02.2022</w:t>
      </w:r>
      <w:r w:rsidRPr="006C1C21">
        <w:rPr>
          <w:rFonts w:ascii="Times New Roman" w:hAnsi="Times New Roman" w:cs="Times New Roman"/>
          <w:sz w:val="24"/>
          <w:szCs w:val="24"/>
        </w:rPr>
        <w:t xml:space="preserve"> года по следующим адресам:</w:t>
      </w:r>
    </w:p>
    <w:p w:rsidR="00B351C7" w:rsidRPr="006C1C21" w:rsidRDefault="00B351C7" w:rsidP="00B351C7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C1C21">
        <w:rPr>
          <w:rFonts w:ascii="Times New Roman" w:hAnsi="Times New Roman" w:cs="Times New Roman"/>
          <w:sz w:val="24"/>
          <w:szCs w:val="24"/>
        </w:rPr>
        <w:t>администрация Верхнебуреинского муниципального  района Хабаровского  края</w:t>
      </w:r>
      <w:r w:rsidR="00BF5E60" w:rsidRPr="006C1C2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C556F1" w:rsidRPr="006C1C2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B23437" w:rsidRPr="006C1C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56F1" w:rsidRPr="006C1C21">
        <w:rPr>
          <w:rFonts w:ascii="Times New Roman" w:hAnsi="Times New Roman" w:cs="Times New Roman"/>
          <w:sz w:val="24"/>
          <w:szCs w:val="24"/>
        </w:rPr>
        <w:t xml:space="preserve"> Чегдомын, ул. Центральная, д.49, к</w:t>
      </w:r>
      <w:r w:rsidRPr="006C1C21">
        <w:rPr>
          <w:rFonts w:ascii="Times New Roman" w:hAnsi="Times New Roman" w:cs="Times New Roman"/>
          <w:sz w:val="24"/>
          <w:szCs w:val="24"/>
        </w:rPr>
        <w:t>аб.331</w:t>
      </w:r>
      <w:r w:rsidR="00BF5E60" w:rsidRPr="006C1C21">
        <w:rPr>
          <w:rFonts w:ascii="Times New Roman" w:hAnsi="Times New Roman" w:cs="Times New Roman"/>
          <w:sz w:val="24"/>
          <w:szCs w:val="24"/>
        </w:rPr>
        <w:t>)</w:t>
      </w:r>
      <w:r w:rsidRPr="006C1C21">
        <w:rPr>
          <w:rFonts w:ascii="Times New Roman" w:hAnsi="Times New Roman" w:cs="Times New Roman"/>
          <w:sz w:val="24"/>
          <w:szCs w:val="24"/>
        </w:rPr>
        <w:t>;</w:t>
      </w:r>
    </w:p>
    <w:p w:rsidR="00B351C7" w:rsidRPr="006C1C21" w:rsidRDefault="00B351C7" w:rsidP="00B351C7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C1C21">
        <w:rPr>
          <w:rFonts w:ascii="Times New Roman" w:hAnsi="Times New Roman" w:cs="Times New Roman"/>
          <w:sz w:val="24"/>
          <w:szCs w:val="24"/>
        </w:rPr>
        <w:t xml:space="preserve">районный дом культуры </w:t>
      </w:r>
      <w:proofErr w:type="spellStart"/>
      <w:r w:rsidRPr="006C1C21">
        <w:rPr>
          <w:rFonts w:ascii="Times New Roman" w:hAnsi="Times New Roman" w:cs="Times New Roman"/>
          <w:sz w:val="24"/>
          <w:szCs w:val="24"/>
        </w:rPr>
        <w:t>р</w:t>
      </w:r>
      <w:r w:rsidR="00C556F1" w:rsidRPr="006C1C2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BF5E60" w:rsidRPr="006C1C21">
        <w:rPr>
          <w:rFonts w:ascii="Times New Roman" w:hAnsi="Times New Roman" w:cs="Times New Roman"/>
          <w:sz w:val="24"/>
          <w:szCs w:val="24"/>
        </w:rPr>
        <w:t>.</w:t>
      </w:r>
      <w:r w:rsidRPr="006C1C21">
        <w:rPr>
          <w:rFonts w:ascii="Times New Roman" w:hAnsi="Times New Roman" w:cs="Times New Roman"/>
          <w:sz w:val="24"/>
          <w:szCs w:val="24"/>
        </w:rPr>
        <w:t xml:space="preserve"> Чегдомын</w:t>
      </w:r>
      <w:r w:rsidR="00BF5E60" w:rsidRPr="006C1C21">
        <w:rPr>
          <w:rFonts w:ascii="Times New Roman" w:hAnsi="Times New Roman" w:cs="Times New Roman"/>
          <w:sz w:val="24"/>
          <w:szCs w:val="24"/>
        </w:rPr>
        <w:t xml:space="preserve"> (</w:t>
      </w:r>
      <w:r w:rsidRPr="006C1C2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6C1C21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6C1C21">
        <w:rPr>
          <w:rFonts w:ascii="Times New Roman" w:hAnsi="Times New Roman" w:cs="Times New Roman"/>
          <w:sz w:val="24"/>
          <w:szCs w:val="24"/>
        </w:rPr>
        <w:t>, д. 39</w:t>
      </w:r>
      <w:r w:rsidR="00BF5E60" w:rsidRPr="006C1C21">
        <w:rPr>
          <w:rFonts w:ascii="Times New Roman" w:hAnsi="Times New Roman" w:cs="Times New Roman"/>
          <w:sz w:val="24"/>
          <w:szCs w:val="24"/>
        </w:rPr>
        <w:t>)</w:t>
      </w:r>
      <w:r w:rsidRPr="006C1C21">
        <w:rPr>
          <w:rFonts w:ascii="Times New Roman" w:hAnsi="Times New Roman" w:cs="Times New Roman"/>
          <w:sz w:val="24"/>
          <w:szCs w:val="24"/>
        </w:rPr>
        <w:t>;</w:t>
      </w:r>
    </w:p>
    <w:p w:rsidR="00B351C7" w:rsidRPr="006C1C21" w:rsidRDefault="00B351C7" w:rsidP="00B351C7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C1C21">
        <w:rPr>
          <w:rFonts w:ascii="Times New Roman" w:hAnsi="Times New Roman" w:cs="Times New Roman"/>
          <w:sz w:val="24"/>
          <w:szCs w:val="24"/>
        </w:rPr>
        <w:t>центральная районная библиотека</w:t>
      </w:r>
      <w:r w:rsidR="00BF5E60" w:rsidRPr="006C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C2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BF5E60" w:rsidRPr="006C1C21">
        <w:rPr>
          <w:rFonts w:ascii="Times New Roman" w:hAnsi="Times New Roman" w:cs="Times New Roman"/>
          <w:sz w:val="24"/>
          <w:szCs w:val="24"/>
        </w:rPr>
        <w:t>.</w:t>
      </w:r>
      <w:r w:rsidRPr="006C1C21">
        <w:rPr>
          <w:rFonts w:ascii="Times New Roman" w:hAnsi="Times New Roman" w:cs="Times New Roman"/>
          <w:sz w:val="24"/>
          <w:szCs w:val="24"/>
        </w:rPr>
        <w:t xml:space="preserve"> Чегдомын </w:t>
      </w:r>
      <w:r w:rsidR="00BF5E60" w:rsidRPr="006C1C21">
        <w:rPr>
          <w:rFonts w:ascii="Times New Roman" w:hAnsi="Times New Roman" w:cs="Times New Roman"/>
          <w:sz w:val="24"/>
          <w:szCs w:val="24"/>
        </w:rPr>
        <w:t>(</w:t>
      </w:r>
      <w:r w:rsidRPr="006C1C2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6C1C21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6C1C21">
        <w:rPr>
          <w:rFonts w:ascii="Times New Roman" w:hAnsi="Times New Roman" w:cs="Times New Roman"/>
          <w:sz w:val="24"/>
          <w:szCs w:val="24"/>
        </w:rPr>
        <w:t>, д.17</w:t>
      </w:r>
      <w:r w:rsidR="00BF5E60" w:rsidRPr="006C1C21">
        <w:rPr>
          <w:rFonts w:ascii="Times New Roman" w:hAnsi="Times New Roman" w:cs="Times New Roman"/>
          <w:sz w:val="24"/>
          <w:szCs w:val="24"/>
        </w:rPr>
        <w:t>)</w:t>
      </w:r>
      <w:r w:rsidRPr="006C1C21">
        <w:rPr>
          <w:rFonts w:ascii="Times New Roman" w:hAnsi="Times New Roman" w:cs="Times New Roman"/>
          <w:sz w:val="24"/>
          <w:szCs w:val="24"/>
        </w:rPr>
        <w:t>;</w:t>
      </w:r>
    </w:p>
    <w:p w:rsidR="00B351C7" w:rsidRPr="006C1C21" w:rsidRDefault="00B351C7" w:rsidP="00B351C7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C1C21">
        <w:rPr>
          <w:rFonts w:ascii="Times New Roman" w:hAnsi="Times New Roman" w:cs="Times New Roman"/>
          <w:sz w:val="24"/>
          <w:szCs w:val="24"/>
        </w:rPr>
        <w:lastRenderedPageBreak/>
        <w:t>административно-бытово</w:t>
      </w:r>
      <w:r w:rsidR="00BF5E60" w:rsidRPr="006C1C21">
        <w:rPr>
          <w:rFonts w:ascii="Times New Roman" w:hAnsi="Times New Roman" w:cs="Times New Roman"/>
          <w:sz w:val="24"/>
          <w:szCs w:val="24"/>
        </w:rPr>
        <w:t xml:space="preserve">й </w:t>
      </w:r>
      <w:r w:rsidRPr="006C1C21">
        <w:rPr>
          <w:rFonts w:ascii="Times New Roman" w:hAnsi="Times New Roman" w:cs="Times New Roman"/>
          <w:sz w:val="24"/>
          <w:szCs w:val="24"/>
        </w:rPr>
        <w:t>комбин</w:t>
      </w:r>
      <w:r w:rsidR="00BF5E60" w:rsidRPr="006C1C21">
        <w:rPr>
          <w:rFonts w:ascii="Times New Roman" w:hAnsi="Times New Roman" w:cs="Times New Roman"/>
          <w:sz w:val="24"/>
          <w:szCs w:val="24"/>
        </w:rPr>
        <w:t>ат</w:t>
      </w:r>
      <w:r w:rsidRPr="006C1C21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Pr="006C1C21">
        <w:rPr>
          <w:rFonts w:ascii="Times New Roman" w:hAnsi="Times New Roman" w:cs="Times New Roman"/>
          <w:sz w:val="24"/>
          <w:szCs w:val="24"/>
        </w:rPr>
        <w:t>Ургалуголь</w:t>
      </w:r>
      <w:proofErr w:type="spellEnd"/>
      <w:r w:rsidRPr="006C1C21">
        <w:rPr>
          <w:rFonts w:ascii="Times New Roman" w:hAnsi="Times New Roman" w:cs="Times New Roman"/>
          <w:sz w:val="24"/>
          <w:szCs w:val="24"/>
        </w:rPr>
        <w:t xml:space="preserve">» </w:t>
      </w:r>
      <w:r w:rsidR="00BF5E60" w:rsidRPr="006C1C21">
        <w:rPr>
          <w:rFonts w:ascii="Times New Roman" w:hAnsi="Times New Roman" w:cs="Times New Roman"/>
          <w:sz w:val="24"/>
          <w:szCs w:val="24"/>
        </w:rPr>
        <w:t xml:space="preserve">(ул. </w:t>
      </w:r>
      <w:proofErr w:type="gramStart"/>
      <w:r w:rsidR="00BF5E60" w:rsidRPr="006C1C21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="00BF5E60" w:rsidRPr="006C1C21">
        <w:rPr>
          <w:rFonts w:ascii="Times New Roman" w:hAnsi="Times New Roman" w:cs="Times New Roman"/>
          <w:sz w:val="24"/>
          <w:szCs w:val="24"/>
        </w:rPr>
        <w:t xml:space="preserve">, д. 2, </w:t>
      </w:r>
      <w:r w:rsidRPr="006C1C21">
        <w:rPr>
          <w:rFonts w:ascii="Times New Roman" w:hAnsi="Times New Roman" w:cs="Times New Roman"/>
          <w:sz w:val="24"/>
          <w:szCs w:val="24"/>
        </w:rPr>
        <w:t>кабинет отдела охраны окружающей среды);</w:t>
      </w:r>
    </w:p>
    <w:p w:rsidR="00B351C7" w:rsidRPr="006C1C21" w:rsidRDefault="00B351C7" w:rsidP="00B351C7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C1C21">
        <w:rPr>
          <w:rFonts w:ascii="Times New Roman" w:hAnsi="Times New Roman" w:cs="Times New Roman"/>
          <w:sz w:val="24"/>
          <w:szCs w:val="24"/>
        </w:rPr>
        <w:t>официальн</w:t>
      </w:r>
      <w:r w:rsidR="00BF5E60" w:rsidRPr="006C1C21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6C1C21"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proofErr w:type="spellStart"/>
      <w:r w:rsidRPr="006C1C21">
        <w:rPr>
          <w:rFonts w:ascii="Times New Roman" w:hAnsi="Times New Roman" w:cs="Times New Roman"/>
          <w:sz w:val="24"/>
          <w:szCs w:val="24"/>
        </w:rPr>
        <w:t>Верхнебуреинского</w:t>
      </w:r>
      <w:proofErr w:type="spellEnd"/>
      <w:r w:rsidRPr="006C1C21">
        <w:rPr>
          <w:rFonts w:ascii="Times New Roman" w:hAnsi="Times New Roman" w:cs="Times New Roman"/>
          <w:sz w:val="24"/>
          <w:szCs w:val="24"/>
        </w:rPr>
        <w:t xml:space="preserve"> муниципального  района Хабаровского  края </w:t>
      </w:r>
      <w:r w:rsidR="00BF5E60" w:rsidRPr="006C1C21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6C1C21">
          <w:rPr>
            <w:rStyle w:val="a3"/>
            <w:rFonts w:ascii="Times New Roman" w:hAnsi="Times New Roman" w:cs="Times New Roman"/>
            <w:sz w:val="24"/>
            <w:szCs w:val="24"/>
          </w:rPr>
          <w:t>https://vbradm.khabkrai.ru</w:t>
        </w:r>
      </w:hyperlink>
      <w:r w:rsidR="00BF5E60" w:rsidRPr="006C1C21">
        <w:t>)</w:t>
      </w:r>
      <w:r w:rsidRPr="006C1C21">
        <w:rPr>
          <w:rFonts w:ascii="Times New Roman" w:hAnsi="Times New Roman" w:cs="Times New Roman"/>
          <w:sz w:val="24"/>
          <w:szCs w:val="24"/>
        </w:rPr>
        <w:t>;</w:t>
      </w:r>
    </w:p>
    <w:p w:rsidR="00B351C7" w:rsidRPr="006C1C21" w:rsidRDefault="00B351C7" w:rsidP="00B351C7">
      <w:pPr>
        <w:pStyle w:val="a4"/>
        <w:numPr>
          <w:ilvl w:val="0"/>
          <w:numId w:val="5"/>
        </w:num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C21">
        <w:rPr>
          <w:rFonts w:ascii="Times New Roman" w:hAnsi="Times New Roman" w:cs="Times New Roman"/>
          <w:sz w:val="24"/>
          <w:szCs w:val="24"/>
        </w:rPr>
        <w:t>официальн</w:t>
      </w:r>
      <w:r w:rsidR="00BF5E60" w:rsidRPr="006C1C21">
        <w:rPr>
          <w:rFonts w:ascii="Times New Roman" w:hAnsi="Times New Roman" w:cs="Times New Roman"/>
          <w:sz w:val="24"/>
          <w:szCs w:val="24"/>
        </w:rPr>
        <w:t>ый</w:t>
      </w:r>
      <w:r w:rsidRPr="006C1C21">
        <w:rPr>
          <w:rFonts w:ascii="Times New Roman" w:hAnsi="Times New Roman" w:cs="Times New Roman"/>
          <w:sz w:val="24"/>
          <w:szCs w:val="24"/>
        </w:rPr>
        <w:t xml:space="preserve"> сайт АО «</w:t>
      </w:r>
      <w:proofErr w:type="spellStart"/>
      <w:r w:rsidRPr="006C1C21">
        <w:rPr>
          <w:rFonts w:ascii="Times New Roman" w:hAnsi="Times New Roman" w:cs="Times New Roman"/>
          <w:sz w:val="24"/>
          <w:szCs w:val="24"/>
        </w:rPr>
        <w:t>Ургалуголь</w:t>
      </w:r>
      <w:proofErr w:type="spellEnd"/>
      <w:r w:rsidRPr="006C1C21">
        <w:rPr>
          <w:rFonts w:ascii="Times New Roman" w:hAnsi="Times New Roman" w:cs="Times New Roman"/>
          <w:sz w:val="24"/>
          <w:szCs w:val="24"/>
        </w:rPr>
        <w:t xml:space="preserve">» </w:t>
      </w:r>
      <w:r w:rsidR="00BF5E60" w:rsidRPr="006C1C21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6C1C21">
          <w:rPr>
            <w:rStyle w:val="a3"/>
            <w:rFonts w:ascii="Times New Roman" w:hAnsi="Times New Roman" w:cs="Times New Roman"/>
            <w:sz w:val="24"/>
            <w:szCs w:val="24"/>
          </w:rPr>
          <w:t>https://urgalugol.ru</w:t>
        </w:r>
      </w:hyperlink>
      <w:r w:rsidR="00BF5E60" w:rsidRPr="006C1C21">
        <w:t>).</w:t>
      </w:r>
    </w:p>
    <w:p w:rsidR="00212620" w:rsidRDefault="001C4689" w:rsidP="00212620">
      <w:pPr>
        <w:pStyle w:val="Default"/>
        <w:ind w:firstLine="720"/>
        <w:jc w:val="both"/>
        <w:rPr>
          <w:b/>
          <w:color w:val="auto"/>
        </w:rPr>
      </w:pPr>
      <w:r w:rsidRPr="001C4689">
        <w:rPr>
          <w:b/>
          <w:color w:val="auto"/>
          <w:shd w:val="clear" w:color="auto" w:fill="FFFFFF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>
        <w:rPr>
          <w:b/>
          <w:color w:val="auto"/>
          <w:shd w:val="clear" w:color="auto" w:fill="FFFFFF"/>
        </w:rPr>
        <w:t>:</w:t>
      </w:r>
    </w:p>
    <w:p w:rsidR="00B351C7" w:rsidRPr="00212620" w:rsidRDefault="00212620" w:rsidP="005F40DF">
      <w:pPr>
        <w:pStyle w:val="Default"/>
        <w:numPr>
          <w:ilvl w:val="0"/>
          <w:numId w:val="6"/>
        </w:numPr>
        <w:ind w:left="0" w:firstLine="0"/>
        <w:jc w:val="both"/>
        <w:rPr>
          <w:b/>
          <w:color w:val="auto"/>
        </w:rPr>
      </w:pPr>
      <w:r w:rsidRPr="006C1C21">
        <w:rPr>
          <w:b/>
          <w:color w:val="auto"/>
        </w:rPr>
        <w:t>форма проведения общественных обсуждений:</w:t>
      </w:r>
      <w:r>
        <w:rPr>
          <w:color w:val="auto"/>
        </w:rPr>
        <w:t xml:space="preserve"> </w:t>
      </w:r>
      <w:r w:rsidR="00756237">
        <w:rPr>
          <w:color w:val="auto"/>
        </w:rPr>
        <w:t>общественные слушания</w:t>
      </w:r>
      <w:r w:rsidR="00BF5E60">
        <w:rPr>
          <w:color w:val="auto"/>
        </w:rPr>
        <w:t>;</w:t>
      </w:r>
    </w:p>
    <w:p w:rsidR="00462293" w:rsidRDefault="0005194D" w:rsidP="00462293">
      <w:pPr>
        <w:pStyle w:val="Default"/>
        <w:numPr>
          <w:ilvl w:val="0"/>
          <w:numId w:val="6"/>
        </w:numPr>
        <w:ind w:left="0" w:firstLine="0"/>
        <w:jc w:val="both"/>
      </w:pPr>
      <w:r w:rsidRPr="006C1C21">
        <w:rPr>
          <w:b/>
        </w:rPr>
        <w:t>срок</w:t>
      </w:r>
      <w:r w:rsidR="00BF5E60" w:rsidRPr="006C1C21">
        <w:rPr>
          <w:b/>
        </w:rPr>
        <w:t xml:space="preserve"> </w:t>
      </w:r>
      <w:r w:rsidR="00A251DA" w:rsidRPr="006C1C21">
        <w:rPr>
          <w:b/>
        </w:rPr>
        <w:t>проведения общественных обсуждений</w:t>
      </w:r>
      <w:r w:rsidR="00A251DA">
        <w:t xml:space="preserve">, начиная </w:t>
      </w:r>
      <w:proofErr w:type="gramStart"/>
      <w:r w:rsidR="00A251DA" w:rsidRPr="00A251DA">
        <w:t>с даты обеспечения</w:t>
      </w:r>
      <w:proofErr w:type="gramEnd"/>
      <w:r w:rsidR="00A251DA" w:rsidRPr="00A251DA">
        <w:t xml:space="preserve"> доступа </w:t>
      </w:r>
      <w:r w:rsidR="00A251DA" w:rsidRPr="0005194D">
        <w:t xml:space="preserve">общественности к объекту общественных обсуждений: </w:t>
      </w:r>
      <w:r w:rsidR="0055287D">
        <w:t>30</w:t>
      </w:r>
      <w:r w:rsidR="00A251DA" w:rsidRPr="0005194D">
        <w:t xml:space="preserve"> дней</w:t>
      </w:r>
      <w:r w:rsidR="0055287D">
        <w:t xml:space="preserve"> не считая дня проведения общественных слушаний</w:t>
      </w:r>
      <w:r w:rsidR="00BF5E60">
        <w:t>;</w:t>
      </w:r>
    </w:p>
    <w:p w:rsidR="00462293" w:rsidRPr="00C556F1" w:rsidRDefault="00462293" w:rsidP="00462293">
      <w:pPr>
        <w:pStyle w:val="Default"/>
        <w:numPr>
          <w:ilvl w:val="0"/>
          <w:numId w:val="6"/>
        </w:numPr>
        <w:ind w:left="0" w:firstLine="0"/>
        <w:jc w:val="both"/>
      </w:pPr>
      <w:r w:rsidRPr="006C1C21">
        <w:rPr>
          <w:b/>
        </w:rPr>
        <w:t>дата, время, место проведения общественных слушаний:</w:t>
      </w:r>
      <w:r>
        <w:t xml:space="preserve"> </w:t>
      </w:r>
      <w:r w:rsidR="00C556F1">
        <w:t>01.02.</w:t>
      </w:r>
      <w:r w:rsidR="00C556F1" w:rsidRPr="006C1C21">
        <w:t>202</w:t>
      </w:r>
      <w:r w:rsidR="00BF5E60" w:rsidRPr="006C1C21">
        <w:t>2</w:t>
      </w:r>
      <w:r w:rsidR="00BF5E60">
        <w:t xml:space="preserve"> </w:t>
      </w:r>
      <w:r w:rsidR="00BC0A95">
        <w:t>в 15</w:t>
      </w:r>
      <w:r w:rsidRPr="00BC0A95">
        <w:rPr>
          <w:vertAlign w:val="superscript"/>
        </w:rPr>
        <w:t>00</w:t>
      </w:r>
      <w:r>
        <w:t xml:space="preserve">, </w:t>
      </w:r>
      <w:r w:rsidRPr="00462293">
        <w:t xml:space="preserve">Хабаровский край, </w:t>
      </w:r>
      <w:proofErr w:type="spellStart"/>
      <w:r w:rsidRPr="00462293">
        <w:t>Верхнебуреинский</w:t>
      </w:r>
      <w:proofErr w:type="spellEnd"/>
      <w:r w:rsidRPr="00462293">
        <w:t xml:space="preserve"> район, </w:t>
      </w:r>
      <w:proofErr w:type="spellStart"/>
      <w:r w:rsidRPr="00462293">
        <w:t>рп</w:t>
      </w:r>
      <w:proofErr w:type="spellEnd"/>
      <w:r w:rsidRPr="00462293">
        <w:t xml:space="preserve"> Чегдомын, ул. Центральная, д. 49,</w:t>
      </w:r>
      <w:r>
        <w:t xml:space="preserve"> в здании </w:t>
      </w:r>
      <w:r w:rsidRPr="00C556F1">
        <w:t xml:space="preserve">администрации </w:t>
      </w:r>
      <w:proofErr w:type="spellStart"/>
      <w:r w:rsidRPr="00C556F1">
        <w:t>Верхнебуреинского</w:t>
      </w:r>
      <w:proofErr w:type="spellEnd"/>
      <w:r w:rsidRPr="00C556F1">
        <w:t xml:space="preserve"> муниципального района</w:t>
      </w:r>
      <w:r w:rsidR="00BF5E60">
        <w:t>;</w:t>
      </w:r>
    </w:p>
    <w:p w:rsidR="009D3AF2" w:rsidRPr="006C1C21" w:rsidRDefault="00A251DA" w:rsidP="005F40DF">
      <w:pPr>
        <w:pStyle w:val="Default"/>
        <w:numPr>
          <w:ilvl w:val="0"/>
          <w:numId w:val="6"/>
        </w:numPr>
        <w:ind w:left="0" w:firstLine="0"/>
        <w:jc w:val="both"/>
      </w:pPr>
      <w:r w:rsidRPr="006C1C21">
        <w:rPr>
          <w:b/>
        </w:rPr>
        <w:t xml:space="preserve">форма предоставления </w:t>
      </w:r>
      <w:r w:rsidR="004C1308" w:rsidRPr="006C1C21">
        <w:rPr>
          <w:b/>
        </w:rPr>
        <w:t>предложений</w:t>
      </w:r>
      <w:r w:rsidR="00B23437" w:rsidRPr="006C1C21">
        <w:rPr>
          <w:b/>
        </w:rPr>
        <w:t xml:space="preserve"> и</w:t>
      </w:r>
      <w:r w:rsidR="004C1308" w:rsidRPr="006C1C21">
        <w:rPr>
          <w:b/>
        </w:rPr>
        <w:t xml:space="preserve"> </w:t>
      </w:r>
      <w:r w:rsidRPr="006C1C21">
        <w:rPr>
          <w:b/>
        </w:rPr>
        <w:t>замечаний</w:t>
      </w:r>
      <w:r w:rsidR="002C0E1E" w:rsidRPr="006C1C21">
        <w:rPr>
          <w:b/>
        </w:rPr>
        <w:t>:</w:t>
      </w:r>
      <w:r w:rsidR="002C0E1E" w:rsidRPr="00C556F1">
        <w:t xml:space="preserve"> </w:t>
      </w:r>
      <w:r w:rsidR="00BF5E60" w:rsidRPr="006C1C21">
        <w:t>замечания и предложения от заинтересованных граждан и общественных организаций принимаются в письменной форме и фиксируются в журнале учёта замечаний и предложений общественности;</w:t>
      </w:r>
    </w:p>
    <w:p w:rsidR="0055287D" w:rsidRPr="006C1C21" w:rsidRDefault="004C1308" w:rsidP="0055287D">
      <w:pPr>
        <w:pStyle w:val="Default"/>
        <w:numPr>
          <w:ilvl w:val="0"/>
          <w:numId w:val="6"/>
        </w:numPr>
        <w:ind w:left="0" w:hanging="22"/>
        <w:jc w:val="both"/>
      </w:pPr>
      <w:bookmarkStart w:id="0" w:name="_GoBack"/>
      <w:r w:rsidRPr="006C1C21">
        <w:rPr>
          <w:b/>
        </w:rPr>
        <w:t>сроки предоставления предложений и замечаний:</w:t>
      </w:r>
      <w:bookmarkEnd w:id="0"/>
      <w:r w:rsidRPr="006C1C21">
        <w:t xml:space="preserve"> весь период проведения общественных обсуждений, начиная </w:t>
      </w:r>
      <w:proofErr w:type="gramStart"/>
      <w:r w:rsidRPr="006C1C21">
        <w:t>с даты обеспечения</w:t>
      </w:r>
      <w:proofErr w:type="gramEnd"/>
      <w:r w:rsidRPr="006C1C21">
        <w:t xml:space="preserve"> общественности к объекту общественных обсуждений</w:t>
      </w:r>
      <w:r w:rsidR="0005194D" w:rsidRPr="006C1C21">
        <w:t xml:space="preserve"> и в течение 10 дней после окончания срока общественных </w:t>
      </w:r>
      <w:r w:rsidR="00C556F1" w:rsidRPr="006C1C21">
        <w:t>обсуждений,</w:t>
      </w:r>
      <w:r w:rsidR="0005194D" w:rsidRPr="006C1C21">
        <w:t xml:space="preserve"> по адресам: </w:t>
      </w:r>
      <w:proofErr w:type="gramStart"/>
      <w:r w:rsidR="00BF5E60" w:rsidRPr="006C1C21">
        <w:t xml:space="preserve">Администрация </w:t>
      </w:r>
      <w:proofErr w:type="spellStart"/>
      <w:r w:rsidR="00BF5E60" w:rsidRPr="006C1C21">
        <w:t>Верхнебуреинского</w:t>
      </w:r>
      <w:proofErr w:type="spellEnd"/>
      <w:r w:rsidR="00BF5E60" w:rsidRPr="006C1C21">
        <w:t xml:space="preserve"> муниципального района (Хабаровский край, </w:t>
      </w:r>
      <w:proofErr w:type="spellStart"/>
      <w:r w:rsidR="00BF5E60" w:rsidRPr="006C1C21">
        <w:t>Верхнебуреинский</w:t>
      </w:r>
      <w:proofErr w:type="spellEnd"/>
      <w:r w:rsidR="00BF5E60" w:rsidRPr="006C1C21">
        <w:t xml:space="preserve"> район, </w:t>
      </w:r>
      <w:proofErr w:type="spellStart"/>
      <w:r w:rsidR="00BF5E60" w:rsidRPr="006C1C21">
        <w:t>рп</w:t>
      </w:r>
      <w:proofErr w:type="spellEnd"/>
      <w:r w:rsidR="00BF5E60" w:rsidRPr="006C1C21">
        <w:t>.</w:t>
      </w:r>
      <w:proofErr w:type="gramEnd"/>
      <w:r w:rsidR="00BF5E60" w:rsidRPr="006C1C21">
        <w:t xml:space="preserve"> Чегдомын, ул. </w:t>
      </w:r>
      <w:proofErr w:type="gramStart"/>
      <w:r w:rsidR="00BF5E60" w:rsidRPr="006C1C21">
        <w:t>Центральная</w:t>
      </w:r>
      <w:proofErr w:type="gramEnd"/>
      <w:r w:rsidR="00BF5E60" w:rsidRPr="006C1C21">
        <w:t>, д. 49); Административно-бытовой комбинат АО «</w:t>
      </w:r>
      <w:proofErr w:type="spellStart"/>
      <w:r w:rsidR="00BF5E60" w:rsidRPr="006C1C21">
        <w:t>Ургалуголь</w:t>
      </w:r>
      <w:proofErr w:type="spellEnd"/>
      <w:r w:rsidR="00BF5E60" w:rsidRPr="006C1C21">
        <w:t>» (</w:t>
      </w:r>
      <w:proofErr w:type="spellStart"/>
      <w:r w:rsidR="00BF5E60" w:rsidRPr="006C1C21">
        <w:t>рп</w:t>
      </w:r>
      <w:proofErr w:type="spellEnd"/>
      <w:r w:rsidR="00BF5E60" w:rsidRPr="006C1C21">
        <w:t xml:space="preserve">. </w:t>
      </w:r>
      <w:proofErr w:type="gramStart"/>
      <w:r w:rsidR="00BF5E60" w:rsidRPr="006C1C21">
        <w:t>Чегдомын, ул. Магистральная, д. 2, кабинет отдела охраны окружающей среды).</w:t>
      </w:r>
      <w:proofErr w:type="gramEnd"/>
    </w:p>
    <w:p w:rsidR="0005194D" w:rsidRDefault="0005194D" w:rsidP="0005194D">
      <w:pPr>
        <w:pStyle w:val="Default"/>
        <w:ind w:firstLine="709"/>
        <w:jc w:val="both"/>
        <w:rPr>
          <w:b/>
        </w:rPr>
      </w:pPr>
      <w:r w:rsidRPr="0005194D">
        <w:rPr>
          <w:b/>
        </w:rPr>
        <w:t>Контактные данные ответственных лиц</w:t>
      </w:r>
      <w:r>
        <w:rPr>
          <w:b/>
        </w:rPr>
        <w:t>:</w:t>
      </w:r>
    </w:p>
    <w:p w:rsidR="0045463F" w:rsidRPr="0005194D" w:rsidRDefault="0005194D" w:rsidP="0045463F">
      <w:pPr>
        <w:pStyle w:val="Default"/>
        <w:numPr>
          <w:ilvl w:val="0"/>
          <w:numId w:val="6"/>
        </w:numPr>
        <w:ind w:left="0" w:firstLine="0"/>
        <w:jc w:val="both"/>
      </w:pPr>
      <w:r w:rsidRPr="0005194D">
        <w:t>заказчик:</w:t>
      </w:r>
      <w:r w:rsidR="00BF5E60">
        <w:t xml:space="preserve"> </w:t>
      </w:r>
      <w:r w:rsidR="0045463F" w:rsidRPr="0045463F">
        <w:t>начальник отдела охраны окружающей среды АО «Ургалуголь» Соловьева Марьяна Вадимовна, телефон 8 (42149) 5-23-38, доб. 44-72, E-</w:t>
      </w:r>
      <w:proofErr w:type="spellStart"/>
      <w:r w:rsidR="0045463F" w:rsidRPr="0045463F">
        <w:t>mail</w:t>
      </w:r>
      <w:proofErr w:type="spellEnd"/>
      <w:r w:rsidR="0045463F" w:rsidRPr="0045463F">
        <w:t xml:space="preserve">: </w:t>
      </w:r>
      <w:hyperlink r:id="rId9" w:history="1">
        <w:r w:rsidR="0045463F" w:rsidRPr="00C07CFC">
          <w:rPr>
            <w:rStyle w:val="a3"/>
          </w:rPr>
          <w:t>SolovevaMV@suek.ru</w:t>
        </w:r>
      </w:hyperlink>
      <w:r w:rsidR="00B23437">
        <w:t>;</w:t>
      </w:r>
    </w:p>
    <w:p w:rsidR="0045463F" w:rsidRPr="0045463F" w:rsidRDefault="0005194D" w:rsidP="0045463F">
      <w:pPr>
        <w:pStyle w:val="Default"/>
        <w:numPr>
          <w:ilvl w:val="0"/>
          <w:numId w:val="6"/>
        </w:numPr>
        <w:ind w:left="0" w:firstLine="0"/>
        <w:jc w:val="both"/>
      </w:pPr>
      <w:r w:rsidRPr="0005194D">
        <w:t>исполнитель:</w:t>
      </w:r>
      <w:r w:rsidR="00BF5E60">
        <w:t xml:space="preserve"> </w:t>
      </w:r>
      <w:r w:rsidR="0045463F" w:rsidRPr="0045463F">
        <w:t xml:space="preserve">начальник отдела </w:t>
      </w:r>
      <w:r w:rsidR="00C556F1">
        <w:t>ООС</w:t>
      </w:r>
      <w:r w:rsidR="0045463F" w:rsidRPr="0045463F">
        <w:t xml:space="preserve"> ООО «Сибнииуглеобогащение» Шинкарева Анна Сергеевна, телефон 8 (3846) 61-47-02, доб. 304</w:t>
      </w:r>
      <w:r w:rsidR="0045463F">
        <w:t xml:space="preserve">, </w:t>
      </w:r>
      <w:r w:rsidR="0045463F">
        <w:rPr>
          <w:lang w:val="en-US"/>
        </w:rPr>
        <w:t>E</w:t>
      </w:r>
      <w:r w:rsidR="0045463F" w:rsidRPr="0045463F">
        <w:t>-</w:t>
      </w:r>
      <w:r w:rsidR="0045463F">
        <w:rPr>
          <w:lang w:val="en-US"/>
        </w:rPr>
        <w:t>mail</w:t>
      </w:r>
      <w:r w:rsidR="0045463F">
        <w:t>:</w:t>
      </w:r>
      <w:r w:rsidR="00B23437">
        <w:t xml:space="preserve"> </w:t>
      </w:r>
      <w:hyperlink r:id="rId10" w:history="1">
        <w:r w:rsidR="006C1C21" w:rsidRPr="00C36923">
          <w:rPr>
            <w:rStyle w:val="a3"/>
            <w:lang w:val="en-US"/>
          </w:rPr>
          <w:t>ShinkarevaAS</w:t>
        </w:r>
        <w:r w:rsidR="006C1C21" w:rsidRPr="00C36923">
          <w:rPr>
            <w:rStyle w:val="a3"/>
          </w:rPr>
          <w:t>@</w:t>
        </w:r>
        <w:r w:rsidR="006C1C21" w:rsidRPr="00C36923">
          <w:rPr>
            <w:rStyle w:val="a3"/>
            <w:lang w:val="en-US"/>
          </w:rPr>
          <w:t>suek</w:t>
        </w:r>
        <w:r w:rsidR="006C1C21" w:rsidRPr="00C36923">
          <w:rPr>
            <w:rStyle w:val="a3"/>
          </w:rPr>
          <w:t>.</w:t>
        </w:r>
        <w:r w:rsidR="006C1C21" w:rsidRPr="00C36923">
          <w:rPr>
            <w:rStyle w:val="a3"/>
            <w:lang w:val="en-US"/>
          </w:rPr>
          <w:t>ru</w:t>
        </w:r>
      </w:hyperlink>
      <w:r w:rsidR="00B23437">
        <w:t>;</w:t>
      </w:r>
    </w:p>
    <w:p w:rsidR="0045463F" w:rsidRPr="00002A35" w:rsidRDefault="0005194D" w:rsidP="0045463F">
      <w:pPr>
        <w:pStyle w:val="Default"/>
        <w:numPr>
          <w:ilvl w:val="0"/>
          <w:numId w:val="6"/>
        </w:numPr>
        <w:ind w:left="0" w:firstLine="0"/>
        <w:jc w:val="both"/>
      </w:pPr>
      <w:r w:rsidRPr="0005194D">
        <w:t>орган муниципального самоуправления</w:t>
      </w:r>
      <w:r w:rsidR="00412319">
        <w:t xml:space="preserve">: </w:t>
      </w:r>
      <w:r w:rsidR="0045463F" w:rsidRPr="0045463F">
        <w:t>ведущий специалист экономического сектора финансового управления администрации Верхнебуреинского муниц</w:t>
      </w:r>
      <w:r w:rsidR="0045463F">
        <w:t xml:space="preserve">ипального  района Хабаровского </w:t>
      </w:r>
      <w:r w:rsidR="0045463F" w:rsidRPr="0045463F">
        <w:t xml:space="preserve">края Шульц Татьяна </w:t>
      </w:r>
      <w:proofErr w:type="spellStart"/>
      <w:r w:rsidR="0045463F" w:rsidRPr="0045463F">
        <w:t>Ассафовна</w:t>
      </w:r>
      <w:proofErr w:type="spellEnd"/>
      <w:r w:rsidR="0045463F" w:rsidRPr="0045463F">
        <w:t>,  (42149) 5-21-52 , доп</w:t>
      </w:r>
      <w:r w:rsidR="0055287D">
        <w:t>.</w:t>
      </w:r>
      <w:r w:rsidR="0045463F" w:rsidRPr="0045463F">
        <w:t xml:space="preserve"> 141</w:t>
      </w:r>
      <w:r w:rsidR="0045463F">
        <w:t>, e-</w:t>
      </w:r>
      <w:proofErr w:type="spellStart"/>
      <w:r w:rsidR="0045463F">
        <w:t>mail</w:t>
      </w:r>
      <w:proofErr w:type="spellEnd"/>
      <w:r w:rsidR="0045463F">
        <w:t xml:space="preserve">: </w:t>
      </w:r>
      <w:hyperlink r:id="rId11" w:history="1">
        <w:r w:rsidR="0045463F" w:rsidRPr="00C07CFC">
          <w:rPr>
            <w:rStyle w:val="a3"/>
          </w:rPr>
          <w:t>vbrpriroda@mail.ru</w:t>
        </w:r>
      </w:hyperlink>
      <w:r w:rsidR="00B23437">
        <w:t>.</w:t>
      </w:r>
    </w:p>
    <w:p w:rsidR="0045463F" w:rsidRPr="00002A35" w:rsidRDefault="0045463F" w:rsidP="0045463F">
      <w:pPr>
        <w:pStyle w:val="Default"/>
        <w:jc w:val="both"/>
      </w:pPr>
    </w:p>
    <w:p w:rsidR="0045463F" w:rsidRPr="00002A35" w:rsidRDefault="0045463F" w:rsidP="0045463F">
      <w:pPr>
        <w:pStyle w:val="Default"/>
        <w:jc w:val="both"/>
      </w:pPr>
    </w:p>
    <w:sectPr w:rsidR="0045463F" w:rsidRPr="00002A35" w:rsidSect="006C1C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7C2"/>
    <w:multiLevelType w:val="hybridMultilevel"/>
    <w:tmpl w:val="0B180552"/>
    <w:lvl w:ilvl="0" w:tplc="95D6B75E">
      <w:start w:val="1"/>
      <w:numFmt w:val="bullet"/>
      <w:lvlText w:val="–"/>
      <w:lvlJc w:val="left"/>
      <w:pPr>
        <w:ind w:left="78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EF5616D"/>
    <w:multiLevelType w:val="hybridMultilevel"/>
    <w:tmpl w:val="9CFCEDE8"/>
    <w:lvl w:ilvl="0" w:tplc="95D6B75E">
      <w:start w:val="1"/>
      <w:numFmt w:val="bullet"/>
      <w:lvlText w:val="–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4A60B9"/>
    <w:multiLevelType w:val="hybridMultilevel"/>
    <w:tmpl w:val="DC3ED360"/>
    <w:lvl w:ilvl="0" w:tplc="95D6B75E">
      <w:start w:val="1"/>
      <w:numFmt w:val="bullet"/>
      <w:lvlText w:val="–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1135FF"/>
    <w:multiLevelType w:val="hybridMultilevel"/>
    <w:tmpl w:val="89B09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BC3CC3"/>
    <w:multiLevelType w:val="hybridMultilevel"/>
    <w:tmpl w:val="EFD2FA7E"/>
    <w:lvl w:ilvl="0" w:tplc="95D6B75E">
      <w:start w:val="1"/>
      <w:numFmt w:val="bullet"/>
      <w:lvlText w:val="–"/>
      <w:lvlJc w:val="left"/>
      <w:pPr>
        <w:ind w:left="144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492ADC"/>
    <w:multiLevelType w:val="hybridMultilevel"/>
    <w:tmpl w:val="EA2AD1DA"/>
    <w:lvl w:ilvl="0" w:tplc="39FE40DA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F1C8D"/>
    <w:multiLevelType w:val="hybridMultilevel"/>
    <w:tmpl w:val="866A161E"/>
    <w:lvl w:ilvl="0" w:tplc="95D6B75E">
      <w:start w:val="1"/>
      <w:numFmt w:val="bullet"/>
      <w:lvlText w:val="–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418"/>
    <w:rsid w:val="000009CC"/>
    <w:rsid w:val="00002A35"/>
    <w:rsid w:val="00024A8D"/>
    <w:rsid w:val="0004372F"/>
    <w:rsid w:val="0005194D"/>
    <w:rsid w:val="0006795D"/>
    <w:rsid w:val="0008675F"/>
    <w:rsid w:val="001000EC"/>
    <w:rsid w:val="00114265"/>
    <w:rsid w:val="001241AC"/>
    <w:rsid w:val="001268A4"/>
    <w:rsid w:val="00147240"/>
    <w:rsid w:val="00150D8A"/>
    <w:rsid w:val="00156A97"/>
    <w:rsid w:val="0017726C"/>
    <w:rsid w:val="001828DA"/>
    <w:rsid w:val="00185CEF"/>
    <w:rsid w:val="001A63C2"/>
    <w:rsid w:val="001C4689"/>
    <w:rsid w:val="00212620"/>
    <w:rsid w:val="00222867"/>
    <w:rsid w:val="00296010"/>
    <w:rsid w:val="002A14DB"/>
    <w:rsid w:val="002A1FC7"/>
    <w:rsid w:val="002B1787"/>
    <w:rsid w:val="002C0E1E"/>
    <w:rsid w:val="002C50CF"/>
    <w:rsid w:val="002D54F9"/>
    <w:rsid w:val="002F4246"/>
    <w:rsid w:val="00324B8D"/>
    <w:rsid w:val="0033139B"/>
    <w:rsid w:val="00381EE1"/>
    <w:rsid w:val="003C28D4"/>
    <w:rsid w:val="00412319"/>
    <w:rsid w:val="004268DD"/>
    <w:rsid w:val="0045463F"/>
    <w:rsid w:val="00462293"/>
    <w:rsid w:val="004B3BEE"/>
    <w:rsid w:val="004C1308"/>
    <w:rsid w:val="004F2B02"/>
    <w:rsid w:val="0050323E"/>
    <w:rsid w:val="00522976"/>
    <w:rsid w:val="00537525"/>
    <w:rsid w:val="0055287D"/>
    <w:rsid w:val="00581EA4"/>
    <w:rsid w:val="005F40DF"/>
    <w:rsid w:val="005F50A0"/>
    <w:rsid w:val="00623DDF"/>
    <w:rsid w:val="006C1C21"/>
    <w:rsid w:val="006D2428"/>
    <w:rsid w:val="006D323E"/>
    <w:rsid w:val="006F33A1"/>
    <w:rsid w:val="00722DE2"/>
    <w:rsid w:val="0073229D"/>
    <w:rsid w:val="00756237"/>
    <w:rsid w:val="00773026"/>
    <w:rsid w:val="00776815"/>
    <w:rsid w:val="00797CE3"/>
    <w:rsid w:val="007A4645"/>
    <w:rsid w:val="007B0FC9"/>
    <w:rsid w:val="007C56D3"/>
    <w:rsid w:val="007D46B7"/>
    <w:rsid w:val="007E7DAB"/>
    <w:rsid w:val="00807BC0"/>
    <w:rsid w:val="00811EA2"/>
    <w:rsid w:val="0081254A"/>
    <w:rsid w:val="00865EC5"/>
    <w:rsid w:val="00892E70"/>
    <w:rsid w:val="008C3122"/>
    <w:rsid w:val="00907418"/>
    <w:rsid w:val="00931081"/>
    <w:rsid w:val="0098194C"/>
    <w:rsid w:val="009A791A"/>
    <w:rsid w:val="009D3AF2"/>
    <w:rsid w:val="00A2141B"/>
    <w:rsid w:val="00A251DA"/>
    <w:rsid w:val="00A72993"/>
    <w:rsid w:val="00A73761"/>
    <w:rsid w:val="00AA7A8D"/>
    <w:rsid w:val="00AD6E00"/>
    <w:rsid w:val="00AF289F"/>
    <w:rsid w:val="00B23437"/>
    <w:rsid w:val="00B351C7"/>
    <w:rsid w:val="00B365D0"/>
    <w:rsid w:val="00B5384E"/>
    <w:rsid w:val="00B576AC"/>
    <w:rsid w:val="00B877E0"/>
    <w:rsid w:val="00BA0CD4"/>
    <w:rsid w:val="00BA44DD"/>
    <w:rsid w:val="00BC0A95"/>
    <w:rsid w:val="00BD1DE2"/>
    <w:rsid w:val="00BD57A0"/>
    <w:rsid w:val="00BD6A4F"/>
    <w:rsid w:val="00BE3141"/>
    <w:rsid w:val="00BE4264"/>
    <w:rsid w:val="00BF5E60"/>
    <w:rsid w:val="00C3733C"/>
    <w:rsid w:val="00C4734B"/>
    <w:rsid w:val="00C540C6"/>
    <w:rsid w:val="00C556F1"/>
    <w:rsid w:val="00C7607A"/>
    <w:rsid w:val="00CD0D7B"/>
    <w:rsid w:val="00D2570B"/>
    <w:rsid w:val="00D3210D"/>
    <w:rsid w:val="00D422C4"/>
    <w:rsid w:val="00D45A37"/>
    <w:rsid w:val="00D603E0"/>
    <w:rsid w:val="00D73B13"/>
    <w:rsid w:val="00DA19A5"/>
    <w:rsid w:val="00DD1E1D"/>
    <w:rsid w:val="00DD474D"/>
    <w:rsid w:val="00DF4C00"/>
    <w:rsid w:val="00E20754"/>
    <w:rsid w:val="00E2665C"/>
    <w:rsid w:val="00E74497"/>
    <w:rsid w:val="00ED7D74"/>
    <w:rsid w:val="00EE1495"/>
    <w:rsid w:val="00F4073A"/>
    <w:rsid w:val="00FB00A3"/>
    <w:rsid w:val="00FE1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437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139B"/>
    <w:pPr>
      <w:ind w:left="720"/>
      <w:contextualSpacing/>
    </w:pPr>
  </w:style>
  <w:style w:type="paragraph" w:customStyle="1" w:styleId="formattext">
    <w:name w:val="formattext"/>
    <w:basedOn w:val="a"/>
    <w:rsid w:val="00CD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galugo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bradm.khabkra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yr_orgotdel@mail.ru" TargetMode="External"/><Relationship Id="rId11" Type="http://schemas.openxmlformats.org/officeDocument/2006/relationships/hyperlink" Target="mailto:vbrprirod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inkarevaAS@su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ovevaMV@su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VtorushinaMV</dc:creator>
  <cp:lastModifiedBy>Якимова Ангелина Вячеславовна \ Angelina Iakimova</cp:lastModifiedBy>
  <cp:revision>10</cp:revision>
  <dcterms:created xsi:type="dcterms:W3CDTF">2021-12-08T11:55:00Z</dcterms:created>
  <dcterms:modified xsi:type="dcterms:W3CDTF">2021-12-20T05:58:00Z</dcterms:modified>
</cp:coreProperties>
</file>